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99" w:rsidRPr="0028140E" w:rsidRDefault="001C0499">
      <w:pPr>
        <w:jc w:val="center"/>
        <w:rPr>
          <w:b/>
          <w:bCs/>
          <w:sz w:val="28"/>
          <w:szCs w:val="28"/>
          <w:u w:val="single"/>
        </w:rPr>
      </w:pPr>
      <w:r w:rsidRPr="0028140E">
        <w:rPr>
          <w:b/>
          <w:bCs/>
          <w:sz w:val="28"/>
          <w:szCs w:val="28"/>
          <w:u w:val="single"/>
        </w:rPr>
        <w:t>RESOLUTION</w:t>
      </w:r>
    </w:p>
    <w:p w:rsidR="001C0499" w:rsidRPr="0028140E" w:rsidRDefault="001C0499">
      <w:pPr>
        <w:jc w:val="center"/>
        <w:rPr>
          <w:b/>
          <w:bCs/>
          <w:sz w:val="28"/>
          <w:szCs w:val="28"/>
        </w:rPr>
      </w:pPr>
    </w:p>
    <w:p w:rsidR="00510533" w:rsidRPr="0028140E" w:rsidRDefault="00AB4AC6" w:rsidP="00AB4AC6">
      <w:pPr>
        <w:jc w:val="center"/>
        <w:rPr>
          <w:b/>
          <w:bCs/>
          <w:sz w:val="28"/>
          <w:szCs w:val="28"/>
        </w:rPr>
      </w:pPr>
      <w:r w:rsidRPr="0028140E">
        <w:rPr>
          <w:b/>
          <w:bCs/>
          <w:sz w:val="28"/>
          <w:szCs w:val="28"/>
        </w:rPr>
        <w:t xml:space="preserve">Irrevocable Election Not </w:t>
      </w:r>
      <w:r w:rsidR="001C0499" w:rsidRPr="0028140E">
        <w:rPr>
          <w:b/>
          <w:bCs/>
          <w:sz w:val="28"/>
          <w:szCs w:val="28"/>
        </w:rPr>
        <w:t>to P</w:t>
      </w:r>
      <w:r w:rsidRPr="0028140E">
        <w:rPr>
          <w:b/>
          <w:bCs/>
          <w:sz w:val="28"/>
          <w:szCs w:val="28"/>
        </w:rPr>
        <w:t xml:space="preserve">articipate in </w:t>
      </w:r>
    </w:p>
    <w:p w:rsidR="001C0499" w:rsidRPr="008E277C" w:rsidRDefault="008354D2" w:rsidP="00AB4AC6">
      <w:pPr>
        <w:jc w:val="center"/>
        <w:rPr>
          <w:b/>
          <w:bCs/>
        </w:rPr>
      </w:pPr>
      <w:r w:rsidRPr="0028140E">
        <w:rPr>
          <w:b/>
          <w:bCs/>
          <w:sz w:val="28"/>
          <w:szCs w:val="28"/>
        </w:rPr>
        <w:t>Virginia Local Disability Program</w:t>
      </w:r>
    </w:p>
    <w:p w:rsidR="001C0499" w:rsidRPr="008E277C" w:rsidRDefault="001C0499">
      <w:pPr>
        <w:jc w:val="center"/>
        <w:rPr>
          <w:b/>
          <w:bCs/>
        </w:rPr>
      </w:pPr>
    </w:p>
    <w:p w:rsidR="00AB4AC6" w:rsidRPr="0028140E" w:rsidRDefault="001C0499" w:rsidP="00A94A2D">
      <w:pPr>
        <w:pStyle w:val="BodyText3"/>
        <w:ind w:firstLine="720"/>
        <w:jc w:val="both"/>
        <w:rPr>
          <w:szCs w:val="24"/>
        </w:rPr>
      </w:pPr>
      <w:r w:rsidRPr="0028140E">
        <w:rPr>
          <w:szCs w:val="24"/>
        </w:rPr>
        <w:t xml:space="preserve">WHEREAS, </w:t>
      </w:r>
      <w:r w:rsidR="008354D2" w:rsidRPr="0028140E">
        <w:rPr>
          <w:szCs w:val="24"/>
        </w:rPr>
        <w:t xml:space="preserve">by enacting Chapter 11.1 of Title 51.1 of the </w:t>
      </w:r>
      <w:r w:rsidR="008354D2" w:rsidRPr="0028140E">
        <w:rPr>
          <w:i/>
          <w:szCs w:val="24"/>
        </w:rPr>
        <w:t>Code of Virginia</w:t>
      </w:r>
      <w:r w:rsidR="008354D2" w:rsidRPr="0028140E">
        <w:rPr>
          <w:szCs w:val="24"/>
        </w:rPr>
        <w:t xml:space="preserve">, </w:t>
      </w:r>
      <w:r w:rsidR="00AB4AC6" w:rsidRPr="0028140E">
        <w:rPr>
          <w:szCs w:val="24"/>
        </w:rPr>
        <w:t xml:space="preserve">the Virginia General Assembly has established the </w:t>
      </w:r>
      <w:r w:rsidR="008354D2" w:rsidRPr="0028140E">
        <w:rPr>
          <w:szCs w:val="24"/>
        </w:rPr>
        <w:t>Virginia Local Disability Program (“VLDP”)</w:t>
      </w:r>
      <w:r w:rsidR="00AB4AC6" w:rsidRPr="0028140E">
        <w:rPr>
          <w:szCs w:val="24"/>
        </w:rPr>
        <w:t xml:space="preserve"> for the payment of </w:t>
      </w:r>
      <w:r w:rsidR="008354D2" w:rsidRPr="0028140E">
        <w:rPr>
          <w:szCs w:val="24"/>
        </w:rPr>
        <w:t xml:space="preserve">short-term and long-term disability </w:t>
      </w:r>
      <w:r w:rsidR="00AB4AC6" w:rsidRPr="0028140E">
        <w:rPr>
          <w:szCs w:val="24"/>
        </w:rPr>
        <w:t xml:space="preserve">benefits </w:t>
      </w:r>
      <w:r w:rsidR="008354D2" w:rsidRPr="0028140E">
        <w:rPr>
          <w:szCs w:val="24"/>
        </w:rPr>
        <w:t>for certain participants in the hybrid ret</w:t>
      </w:r>
      <w:r w:rsidR="00894219" w:rsidRPr="0028140E">
        <w:rPr>
          <w:szCs w:val="24"/>
        </w:rPr>
        <w:t>irement program described in Virginia</w:t>
      </w:r>
      <w:r w:rsidR="00282B61">
        <w:rPr>
          <w:szCs w:val="24"/>
        </w:rPr>
        <w:t xml:space="preserve"> </w:t>
      </w:r>
      <w:r w:rsidR="008354D2" w:rsidRPr="0028140E">
        <w:rPr>
          <w:szCs w:val="24"/>
        </w:rPr>
        <w:t>Code § 51.1-169</w:t>
      </w:r>
      <w:r w:rsidR="00AB4AC6" w:rsidRPr="0028140E">
        <w:rPr>
          <w:szCs w:val="24"/>
        </w:rPr>
        <w:t>; and</w:t>
      </w:r>
    </w:p>
    <w:p w:rsidR="00AB4AC6" w:rsidRPr="0028140E" w:rsidRDefault="00AB4AC6" w:rsidP="00A94A2D">
      <w:pPr>
        <w:pStyle w:val="BodyText3"/>
        <w:jc w:val="both"/>
        <w:rPr>
          <w:szCs w:val="24"/>
        </w:rPr>
      </w:pPr>
    </w:p>
    <w:p w:rsidR="00AB4AC6" w:rsidRPr="0028140E" w:rsidRDefault="00AB4AC6" w:rsidP="00A94A2D">
      <w:pPr>
        <w:pStyle w:val="BodyText3"/>
        <w:ind w:firstLine="720"/>
        <w:jc w:val="both"/>
        <w:rPr>
          <w:szCs w:val="24"/>
        </w:rPr>
      </w:pPr>
      <w:r w:rsidRPr="0028140E">
        <w:rPr>
          <w:szCs w:val="24"/>
        </w:rPr>
        <w:t xml:space="preserve">WHEREAS, for purposes of </w:t>
      </w:r>
      <w:r w:rsidR="008354D2" w:rsidRPr="0028140E">
        <w:rPr>
          <w:szCs w:val="24"/>
        </w:rPr>
        <w:t xml:space="preserve">VLDP </w:t>
      </w:r>
      <w:r w:rsidRPr="0028140E">
        <w:rPr>
          <w:szCs w:val="24"/>
        </w:rPr>
        <w:t>administration, a</w:t>
      </w:r>
      <w:r w:rsidR="006E5803" w:rsidRPr="0028140E">
        <w:rPr>
          <w:szCs w:val="24"/>
        </w:rPr>
        <w:t>n employer with VLDP-</w:t>
      </w:r>
      <w:r w:rsidR="008354D2" w:rsidRPr="0028140E">
        <w:rPr>
          <w:szCs w:val="24"/>
        </w:rPr>
        <w:t xml:space="preserve">eligible </w:t>
      </w:r>
      <w:r w:rsidRPr="0028140E">
        <w:rPr>
          <w:szCs w:val="24"/>
        </w:rPr>
        <w:t>employees may make an irrev</w:t>
      </w:r>
      <w:r w:rsidR="008354D2" w:rsidRPr="0028140E">
        <w:rPr>
          <w:szCs w:val="24"/>
        </w:rPr>
        <w:t>ocable election on or before</w:t>
      </w:r>
      <w:r w:rsidR="00BF721A" w:rsidRPr="0028140E">
        <w:rPr>
          <w:szCs w:val="24"/>
        </w:rPr>
        <w:t xml:space="preserve"> Novembe</w:t>
      </w:r>
      <w:r w:rsidR="00C56F23" w:rsidRPr="0028140E">
        <w:rPr>
          <w:szCs w:val="24"/>
        </w:rPr>
        <w:t>r 1, 2</w:t>
      </w:r>
      <w:r w:rsidR="00A94A2D" w:rsidRPr="0028140E">
        <w:rPr>
          <w:szCs w:val="24"/>
        </w:rPr>
        <w:t>0</w:t>
      </w:r>
      <w:r w:rsidR="00C56F23" w:rsidRPr="0028140E">
        <w:rPr>
          <w:szCs w:val="24"/>
        </w:rPr>
        <w:t>1</w:t>
      </w:r>
      <w:r w:rsidR="00A94A2D" w:rsidRPr="0028140E">
        <w:rPr>
          <w:szCs w:val="24"/>
        </w:rPr>
        <w:t xml:space="preserve">3, </w:t>
      </w:r>
      <w:r w:rsidR="008354D2" w:rsidRPr="0028140E">
        <w:rPr>
          <w:szCs w:val="24"/>
        </w:rPr>
        <w:t xml:space="preserve">requesting that its eligible employees not participate in VLDP </w:t>
      </w:r>
      <w:r w:rsidR="00A94A2D" w:rsidRPr="0028140E">
        <w:rPr>
          <w:szCs w:val="24"/>
        </w:rPr>
        <w:t xml:space="preserve">as of the VLDP effective date of January 1, 2014, </w:t>
      </w:r>
      <w:r w:rsidR="008354D2" w:rsidRPr="0028140E">
        <w:rPr>
          <w:szCs w:val="24"/>
        </w:rPr>
        <w:t>because it has or will establish, and continue to maintain, comparable</w:t>
      </w:r>
      <w:r w:rsidR="006324A9" w:rsidRPr="0028140E">
        <w:rPr>
          <w:szCs w:val="24"/>
        </w:rPr>
        <w:t xml:space="preserve"> employer-paid</w:t>
      </w:r>
      <w:r w:rsidR="008354D2" w:rsidRPr="0028140E">
        <w:rPr>
          <w:szCs w:val="24"/>
        </w:rPr>
        <w:t xml:space="preserve"> disability coverage for such employees</w:t>
      </w:r>
      <w:r w:rsidR="00E35A40" w:rsidRPr="0028140E">
        <w:rPr>
          <w:szCs w:val="24"/>
        </w:rPr>
        <w:t xml:space="preserve"> </w:t>
      </w:r>
      <w:r w:rsidR="00235186" w:rsidRPr="0028140E">
        <w:rPr>
          <w:szCs w:val="24"/>
        </w:rPr>
        <w:t xml:space="preserve">that meets or exceeds the coverage </w:t>
      </w:r>
      <w:r w:rsidR="00CF6E8B" w:rsidRPr="0028140E">
        <w:rPr>
          <w:szCs w:val="24"/>
        </w:rPr>
        <w:t xml:space="preserve">set out in  </w:t>
      </w:r>
      <w:r w:rsidR="00F820DA" w:rsidRPr="0028140E">
        <w:rPr>
          <w:szCs w:val="24"/>
        </w:rPr>
        <w:t xml:space="preserve">Chapter 11.1 of Title 51.1 </w:t>
      </w:r>
      <w:r w:rsidR="00CF6E8B" w:rsidRPr="0028140E">
        <w:rPr>
          <w:szCs w:val="24"/>
        </w:rPr>
        <w:t xml:space="preserve">of the </w:t>
      </w:r>
      <w:r w:rsidR="00CF6E8B" w:rsidRPr="0028140E">
        <w:rPr>
          <w:i/>
          <w:szCs w:val="24"/>
        </w:rPr>
        <w:t>Code of Virginia</w:t>
      </w:r>
      <w:r w:rsidR="00235186" w:rsidRPr="0028140E">
        <w:rPr>
          <w:szCs w:val="24"/>
        </w:rPr>
        <w:t xml:space="preserve">, with the exception of long term care coverage, </w:t>
      </w:r>
      <w:r w:rsidR="00E35A40" w:rsidRPr="0028140E">
        <w:rPr>
          <w:szCs w:val="24"/>
        </w:rPr>
        <w:t>by January 1, 2014</w:t>
      </w:r>
      <w:r w:rsidRPr="0028140E">
        <w:rPr>
          <w:szCs w:val="24"/>
        </w:rPr>
        <w:t>; and</w:t>
      </w:r>
      <w:bookmarkStart w:id="0" w:name="_GoBack"/>
      <w:bookmarkEnd w:id="0"/>
    </w:p>
    <w:p w:rsidR="00AB4AC6" w:rsidRPr="0028140E" w:rsidRDefault="00AB4AC6" w:rsidP="00A94A2D">
      <w:pPr>
        <w:pStyle w:val="BodyText3"/>
        <w:jc w:val="both"/>
        <w:rPr>
          <w:szCs w:val="24"/>
        </w:rPr>
      </w:pPr>
    </w:p>
    <w:p w:rsidR="001C0499" w:rsidRPr="0028140E" w:rsidRDefault="001C0499" w:rsidP="00A94A2D">
      <w:pPr>
        <w:pStyle w:val="BodyText3"/>
        <w:ind w:firstLine="720"/>
        <w:jc w:val="both"/>
        <w:rPr>
          <w:szCs w:val="24"/>
        </w:rPr>
      </w:pPr>
      <w:r w:rsidRPr="0028140E">
        <w:rPr>
          <w:szCs w:val="24"/>
        </w:rPr>
        <w:t>WHEREAS,</w:t>
      </w:r>
      <w:r w:rsidR="00AB4AC6" w:rsidRPr="0028140E">
        <w:rPr>
          <w:szCs w:val="24"/>
        </w:rPr>
        <w:t xml:space="preserve"> it is the intent of</w:t>
      </w:r>
      <w:r w:rsidR="00510533" w:rsidRPr="0028140E">
        <w:rPr>
          <w:szCs w:val="24"/>
        </w:rPr>
        <w:t xml:space="preserve"> Albemarle County Schools, </w:t>
      </w:r>
      <w:r w:rsidR="004344A1" w:rsidRPr="0028140E">
        <w:rPr>
          <w:szCs w:val="24"/>
        </w:rPr>
        <w:t xml:space="preserve">40101 and </w:t>
      </w:r>
      <w:r w:rsidR="00510533" w:rsidRPr="0028140E">
        <w:rPr>
          <w:szCs w:val="24"/>
        </w:rPr>
        <w:t>55501</w:t>
      </w:r>
      <w:r w:rsidR="00134D16" w:rsidRPr="0028140E">
        <w:rPr>
          <w:szCs w:val="24"/>
        </w:rPr>
        <w:t>,</w:t>
      </w:r>
      <w:r w:rsidR="00AB4AC6" w:rsidRPr="0028140E">
        <w:rPr>
          <w:szCs w:val="24"/>
        </w:rPr>
        <w:t xml:space="preserve"> to make this </w:t>
      </w:r>
      <w:r w:rsidR="00105052" w:rsidRPr="0028140E">
        <w:rPr>
          <w:szCs w:val="24"/>
        </w:rPr>
        <w:t xml:space="preserve">irrevocable </w:t>
      </w:r>
      <w:r w:rsidR="00AB4AC6" w:rsidRPr="0028140E">
        <w:rPr>
          <w:szCs w:val="24"/>
        </w:rPr>
        <w:t xml:space="preserve">election to </w:t>
      </w:r>
      <w:r w:rsidR="008354D2" w:rsidRPr="0028140E">
        <w:rPr>
          <w:szCs w:val="24"/>
        </w:rPr>
        <w:t>request that its eligible employees not participate in VLDP</w:t>
      </w:r>
      <w:r w:rsidRPr="0028140E">
        <w:rPr>
          <w:szCs w:val="24"/>
        </w:rPr>
        <w:t>;</w:t>
      </w:r>
    </w:p>
    <w:p w:rsidR="001C0499" w:rsidRPr="0028140E" w:rsidRDefault="001C0499" w:rsidP="00A94A2D">
      <w:pPr>
        <w:pStyle w:val="BodyText3"/>
        <w:jc w:val="both"/>
        <w:rPr>
          <w:szCs w:val="24"/>
        </w:rPr>
      </w:pPr>
    </w:p>
    <w:p w:rsidR="001C0499" w:rsidRPr="0028140E" w:rsidRDefault="001C0499" w:rsidP="00A94A2D">
      <w:pPr>
        <w:pStyle w:val="BodyText3"/>
        <w:ind w:firstLine="720"/>
        <w:jc w:val="both"/>
        <w:rPr>
          <w:szCs w:val="24"/>
        </w:rPr>
      </w:pPr>
      <w:r w:rsidRPr="0028140E">
        <w:rPr>
          <w:szCs w:val="24"/>
        </w:rPr>
        <w:t xml:space="preserve">NOW, THEREFORE, IT IS HEREBY RESOLVED </w:t>
      </w:r>
      <w:proofErr w:type="gramStart"/>
      <w:r w:rsidRPr="0028140E">
        <w:rPr>
          <w:szCs w:val="24"/>
        </w:rPr>
        <w:t>that</w:t>
      </w:r>
      <w:r w:rsidR="00510533" w:rsidRPr="0028140E">
        <w:rPr>
          <w:szCs w:val="24"/>
        </w:rPr>
        <w:t xml:space="preserve"> Albemarle County</w:t>
      </w:r>
      <w:r w:rsidR="009A2A87" w:rsidRPr="0028140E">
        <w:rPr>
          <w:szCs w:val="24"/>
        </w:rPr>
        <w:t xml:space="preserve"> </w:t>
      </w:r>
      <w:r w:rsidR="00510533" w:rsidRPr="0028140E">
        <w:rPr>
          <w:szCs w:val="24"/>
        </w:rPr>
        <w:t>Schools</w:t>
      </w:r>
      <w:proofErr w:type="gramEnd"/>
      <w:r w:rsidR="00510533" w:rsidRPr="0028140E">
        <w:rPr>
          <w:szCs w:val="24"/>
        </w:rPr>
        <w:t xml:space="preserve"> </w:t>
      </w:r>
      <w:r w:rsidR="004A7A83" w:rsidRPr="0028140E">
        <w:rPr>
          <w:szCs w:val="24"/>
        </w:rPr>
        <w:t xml:space="preserve">irrevocably </w:t>
      </w:r>
      <w:r w:rsidR="00AB4AC6" w:rsidRPr="0028140E">
        <w:rPr>
          <w:szCs w:val="24"/>
        </w:rPr>
        <w:t xml:space="preserve">elects </w:t>
      </w:r>
      <w:r w:rsidR="008354D2" w:rsidRPr="0028140E">
        <w:rPr>
          <w:szCs w:val="24"/>
        </w:rPr>
        <w:t xml:space="preserve">not </w:t>
      </w:r>
      <w:r w:rsidR="00AB4AC6" w:rsidRPr="0028140E">
        <w:rPr>
          <w:szCs w:val="24"/>
        </w:rPr>
        <w:t xml:space="preserve">to </w:t>
      </w:r>
      <w:r w:rsidR="008354D2" w:rsidRPr="0028140E">
        <w:rPr>
          <w:szCs w:val="24"/>
        </w:rPr>
        <w:t xml:space="preserve">participate in VLDP because it has or will establish, and continue to maintain, comparable </w:t>
      </w:r>
      <w:r w:rsidR="003160BB" w:rsidRPr="0028140E">
        <w:rPr>
          <w:szCs w:val="24"/>
        </w:rPr>
        <w:t xml:space="preserve">employer-paid </w:t>
      </w:r>
      <w:r w:rsidR="008354D2" w:rsidRPr="0028140E">
        <w:rPr>
          <w:szCs w:val="24"/>
        </w:rPr>
        <w:t>disability coverage for such employees</w:t>
      </w:r>
      <w:r w:rsidRPr="0028140E">
        <w:rPr>
          <w:szCs w:val="24"/>
        </w:rPr>
        <w:t>; and it is further</w:t>
      </w:r>
    </w:p>
    <w:p w:rsidR="001C0499" w:rsidRPr="0028140E" w:rsidRDefault="001C0499" w:rsidP="00A94A2D">
      <w:pPr>
        <w:pStyle w:val="BodyText3"/>
        <w:jc w:val="both"/>
        <w:rPr>
          <w:szCs w:val="24"/>
        </w:rPr>
      </w:pPr>
    </w:p>
    <w:p w:rsidR="001C0499" w:rsidRPr="0028140E" w:rsidRDefault="008354D2" w:rsidP="00A94A2D">
      <w:pPr>
        <w:autoSpaceDE w:val="0"/>
        <w:autoSpaceDN w:val="0"/>
        <w:adjustRightInd w:val="0"/>
        <w:ind w:firstLine="720"/>
        <w:jc w:val="both"/>
      </w:pPr>
      <w:r w:rsidRPr="0028140E">
        <w:t>RESOLVED that, as an integral part of making this irrevocable election,</w:t>
      </w:r>
      <w:r w:rsidR="00510533" w:rsidRPr="0028140E">
        <w:t xml:space="preserve"> Albemarle County Schools</w:t>
      </w:r>
      <w:r w:rsidR="00292155" w:rsidRPr="0028140E">
        <w:t xml:space="preserve"> </w:t>
      </w:r>
      <w:r w:rsidRPr="0028140E">
        <w:t>certifie</w:t>
      </w:r>
      <w:r w:rsidR="00292155" w:rsidRPr="0028140E">
        <w:t xml:space="preserve">s that it </w:t>
      </w:r>
      <w:r w:rsidRPr="0028140E">
        <w:t>has or will establish, and continue to maintain, comparable</w:t>
      </w:r>
      <w:r w:rsidR="003160BB" w:rsidRPr="0028140E">
        <w:t xml:space="preserve"> employer-paid</w:t>
      </w:r>
      <w:r w:rsidRPr="0028140E">
        <w:t xml:space="preserve"> disability coverage for such employees</w:t>
      </w:r>
      <w:r w:rsidR="00551B80" w:rsidRPr="0028140E">
        <w:t>.</w:t>
      </w:r>
    </w:p>
    <w:p w:rsidR="00551B80" w:rsidRPr="0028140E" w:rsidRDefault="00551B80">
      <w:pPr>
        <w:pStyle w:val="BodyText3"/>
        <w:rPr>
          <w:szCs w:val="24"/>
        </w:rPr>
      </w:pPr>
    </w:p>
    <w:p w:rsidR="001C0499" w:rsidRPr="0028140E" w:rsidRDefault="001C0499" w:rsidP="00510533">
      <w:pPr>
        <w:pStyle w:val="BodyText3"/>
        <w:ind w:firstLine="720"/>
        <w:rPr>
          <w:szCs w:val="24"/>
        </w:rPr>
      </w:pPr>
      <w:proofErr w:type="gramStart"/>
      <w:r w:rsidRPr="0028140E">
        <w:rPr>
          <w:szCs w:val="24"/>
        </w:rPr>
        <w:t>Adopted in</w:t>
      </w:r>
      <w:r w:rsidR="00510533" w:rsidRPr="0028140E">
        <w:rPr>
          <w:szCs w:val="24"/>
        </w:rPr>
        <w:t xml:space="preserve"> </w:t>
      </w:r>
      <w:r w:rsidR="00511928" w:rsidRPr="0028140E">
        <w:rPr>
          <w:szCs w:val="24"/>
        </w:rPr>
        <w:t xml:space="preserve">Albemarle </w:t>
      </w:r>
      <w:r w:rsidR="00510533" w:rsidRPr="0028140E">
        <w:rPr>
          <w:szCs w:val="24"/>
        </w:rPr>
        <w:t xml:space="preserve">County, </w:t>
      </w:r>
      <w:r w:rsidRPr="0028140E">
        <w:rPr>
          <w:szCs w:val="24"/>
        </w:rPr>
        <w:t xml:space="preserve">Virginia this </w:t>
      </w:r>
      <w:r w:rsidR="00510533" w:rsidRPr="0028140E">
        <w:rPr>
          <w:szCs w:val="24"/>
        </w:rPr>
        <w:t>10</w:t>
      </w:r>
      <w:r w:rsidR="00510533" w:rsidRPr="0028140E">
        <w:rPr>
          <w:szCs w:val="24"/>
          <w:vertAlign w:val="superscript"/>
        </w:rPr>
        <w:t>th</w:t>
      </w:r>
      <w:r w:rsidR="00510533" w:rsidRPr="0028140E">
        <w:rPr>
          <w:szCs w:val="24"/>
        </w:rPr>
        <w:t xml:space="preserve"> </w:t>
      </w:r>
      <w:r w:rsidRPr="0028140E">
        <w:rPr>
          <w:szCs w:val="24"/>
        </w:rPr>
        <w:t xml:space="preserve">day of </w:t>
      </w:r>
      <w:r w:rsidR="00510533" w:rsidRPr="0028140E">
        <w:rPr>
          <w:szCs w:val="24"/>
        </w:rPr>
        <w:t xml:space="preserve">October, </w:t>
      </w:r>
      <w:r w:rsidR="00A94A2D" w:rsidRPr="0028140E">
        <w:rPr>
          <w:szCs w:val="24"/>
        </w:rPr>
        <w:t>2013</w:t>
      </w:r>
      <w:r w:rsidRPr="0028140E">
        <w:rPr>
          <w:szCs w:val="24"/>
        </w:rPr>
        <w:t>.</w:t>
      </w:r>
      <w:proofErr w:type="gramEnd"/>
    </w:p>
    <w:p w:rsidR="00551B80" w:rsidRPr="0028140E" w:rsidRDefault="00245C52">
      <w:pPr>
        <w:rPr>
          <w:u w:val="single"/>
        </w:rPr>
      </w:pPr>
      <w:r w:rsidRPr="0028140E">
        <w:rPr>
          <w:u w:val="single"/>
        </w:rPr>
        <w:br/>
      </w:r>
    </w:p>
    <w:p w:rsidR="001C0499" w:rsidRPr="0028140E" w:rsidRDefault="001C0499">
      <w:pPr>
        <w:pStyle w:val="xl24"/>
        <w:spacing w:before="0" w:beforeAutospacing="0" w:after="0" w:afterAutospacing="0"/>
      </w:pPr>
      <w:r w:rsidRPr="0028140E">
        <w:tab/>
      </w:r>
      <w:r w:rsidRPr="0028140E">
        <w:tab/>
      </w:r>
      <w:r w:rsidRPr="0028140E">
        <w:tab/>
      </w:r>
      <w:r w:rsidRPr="0028140E">
        <w:tab/>
      </w:r>
      <w:r w:rsidRPr="0028140E">
        <w:tab/>
        <w:t xml:space="preserve">   </w:t>
      </w:r>
      <w:r w:rsidR="00510533" w:rsidRPr="0028140E">
        <w:tab/>
      </w:r>
      <w:r w:rsidRPr="0028140E">
        <w:t>________________</w:t>
      </w:r>
      <w:r w:rsidR="004344A1" w:rsidRPr="0028140E">
        <w:t>___</w:t>
      </w:r>
      <w:r w:rsidRPr="0028140E">
        <w:t>________________</w:t>
      </w:r>
    </w:p>
    <w:p w:rsidR="001C0499" w:rsidRDefault="001C0499" w:rsidP="004344A1">
      <w:r w:rsidRPr="0028140E">
        <w:tab/>
      </w:r>
      <w:r w:rsidRPr="0028140E">
        <w:tab/>
      </w:r>
      <w:r w:rsidRPr="0028140E">
        <w:tab/>
      </w:r>
      <w:r w:rsidRPr="0028140E">
        <w:tab/>
      </w:r>
      <w:r w:rsidRPr="0028140E">
        <w:tab/>
        <w:t xml:space="preserve">    </w:t>
      </w:r>
      <w:r w:rsidR="00510533" w:rsidRPr="0028140E">
        <w:tab/>
      </w:r>
      <w:r w:rsidR="004344A1" w:rsidRPr="0028140E">
        <w:t xml:space="preserve">Chair, </w:t>
      </w:r>
      <w:r w:rsidR="00510533" w:rsidRPr="0028140E">
        <w:t>Albemarle County School Board</w:t>
      </w:r>
    </w:p>
    <w:p w:rsidR="0028140E" w:rsidRDefault="0028140E" w:rsidP="004344A1"/>
    <w:p w:rsidR="00282B61" w:rsidRPr="00282B61" w:rsidRDefault="00282B61" w:rsidP="004344A1">
      <w:pPr>
        <w:rPr>
          <w:sz w:val="16"/>
          <w:szCs w:val="16"/>
        </w:rPr>
      </w:pPr>
    </w:p>
    <w:p w:rsidR="0028140E" w:rsidRPr="003D4EEC" w:rsidRDefault="0028140E" w:rsidP="0028140E">
      <w:pPr>
        <w:ind w:firstLine="720"/>
        <w:jc w:val="both"/>
      </w:pPr>
      <w:r w:rsidRPr="003D4EEC">
        <w:t xml:space="preserve">I, </w:t>
      </w:r>
      <w:r>
        <w:t>Jennifer Johnston</w:t>
      </w:r>
      <w:r w:rsidRPr="003D4EEC">
        <w:t xml:space="preserve">, do hereby certify that the foregoing writing is a true and correct copy of a Resolution duly adopted by the Albemarle County </w:t>
      </w:r>
      <w:r>
        <w:t xml:space="preserve">School Board </w:t>
      </w:r>
      <w:r w:rsidRPr="003D4EEC">
        <w:t>by a vote of ___</w:t>
      </w:r>
      <w:r>
        <w:t>_</w:t>
      </w:r>
      <w:r w:rsidRPr="003D4EEC">
        <w:t xml:space="preserve">_ </w:t>
      </w:r>
      <w:proofErr w:type="spellStart"/>
      <w:r w:rsidRPr="003D4EEC">
        <w:t>to</w:t>
      </w:r>
      <w:proofErr w:type="spellEnd"/>
      <w:r w:rsidRPr="003D4EEC">
        <w:t xml:space="preserve"> __</w:t>
      </w:r>
      <w:r>
        <w:t>_</w:t>
      </w:r>
      <w:r w:rsidRPr="003D4EEC">
        <w:t xml:space="preserve">__ at a meeting held on </w:t>
      </w:r>
      <w:bookmarkStart w:id="1" w:name="QuickMark"/>
      <w:bookmarkEnd w:id="1"/>
      <w:r w:rsidR="00B6510A">
        <w:t>October 10</w:t>
      </w:r>
      <w:r w:rsidRPr="007B2F37">
        <w:t>, 2013</w:t>
      </w:r>
      <w:r w:rsidRPr="003D4EEC">
        <w:t>.</w:t>
      </w:r>
    </w:p>
    <w:p w:rsidR="0028140E" w:rsidRPr="00716A0F" w:rsidRDefault="0028140E" w:rsidP="0028140E">
      <w:pPr>
        <w:jc w:val="both"/>
        <w:rPr>
          <w:sz w:val="16"/>
          <w:szCs w:val="16"/>
        </w:rPr>
      </w:pPr>
    </w:p>
    <w:p w:rsidR="0028140E" w:rsidRPr="00FD1485" w:rsidRDefault="0028140E" w:rsidP="0028140E">
      <w:pPr>
        <w:jc w:val="both"/>
        <w:rPr>
          <w:sz w:val="16"/>
          <w:szCs w:val="16"/>
        </w:rPr>
      </w:pPr>
    </w:p>
    <w:p w:rsidR="0028140E" w:rsidRPr="003D4EEC" w:rsidRDefault="0028140E" w:rsidP="0028140E">
      <w:pPr>
        <w:ind w:left="540" w:firstLine="3780"/>
        <w:jc w:val="both"/>
      </w:pPr>
      <w:r w:rsidRPr="003D4EEC">
        <w:t>__________</w:t>
      </w:r>
      <w:r>
        <w:t>_____</w:t>
      </w:r>
      <w:r w:rsidRPr="003D4EEC">
        <w:t>_____________</w:t>
      </w:r>
      <w:r>
        <w:t>___</w:t>
      </w:r>
      <w:r w:rsidRPr="003D4EEC">
        <w:t>_______</w:t>
      </w:r>
    </w:p>
    <w:p w:rsidR="004344A1" w:rsidRPr="0028140E" w:rsidRDefault="0028140E" w:rsidP="0028140E">
      <w:pPr>
        <w:ind w:left="540" w:firstLine="3780"/>
        <w:jc w:val="both"/>
      </w:pPr>
      <w:r w:rsidRPr="003D4EEC">
        <w:t xml:space="preserve">Clerk, </w:t>
      </w:r>
      <w:r>
        <w:t xml:space="preserve">Albemarle County School </w:t>
      </w:r>
      <w:r w:rsidRPr="003D4EEC">
        <w:t>Board</w:t>
      </w:r>
    </w:p>
    <w:p w:rsidR="004344A1" w:rsidRPr="0028140E" w:rsidRDefault="004344A1" w:rsidP="004344A1">
      <w:r w:rsidRPr="0028140E">
        <w:tab/>
      </w:r>
    </w:p>
    <w:sectPr w:rsidR="004344A1" w:rsidRPr="0028140E" w:rsidSect="00282B61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8B3" w:rsidRDefault="004A48B3">
      <w:r>
        <w:separator/>
      </w:r>
    </w:p>
  </w:endnote>
  <w:endnote w:type="continuationSeparator" w:id="0">
    <w:p w:rsidR="004A48B3" w:rsidRDefault="004A4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8B3" w:rsidRDefault="004A48B3">
      <w:r>
        <w:separator/>
      </w:r>
    </w:p>
  </w:footnote>
  <w:footnote w:type="continuationSeparator" w:id="0">
    <w:p w:rsidR="004A48B3" w:rsidRDefault="004A48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2B33E4"/>
    <w:rsid w:val="00023475"/>
    <w:rsid w:val="00063C0B"/>
    <w:rsid w:val="000C61B0"/>
    <w:rsid w:val="00105052"/>
    <w:rsid w:val="00134D16"/>
    <w:rsid w:val="00174D12"/>
    <w:rsid w:val="00187C24"/>
    <w:rsid w:val="001A0638"/>
    <w:rsid w:val="001C0499"/>
    <w:rsid w:val="00221E73"/>
    <w:rsid w:val="00235186"/>
    <w:rsid w:val="00245C52"/>
    <w:rsid w:val="00251E1D"/>
    <w:rsid w:val="0028140E"/>
    <w:rsid w:val="00282B61"/>
    <w:rsid w:val="00292155"/>
    <w:rsid w:val="002949A6"/>
    <w:rsid w:val="002B33E4"/>
    <w:rsid w:val="002C229F"/>
    <w:rsid w:val="002E12F2"/>
    <w:rsid w:val="003160BB"/>
    <w:rsid w:val="0034491F"/>
    <w:rsid w:val="003E6A60"/>
    <w:rsid w:val="003E7471"/>
    <w:rsid w:val="003F5213"/>
    <w:rsid w:val="00424E1F"/>
    <w:rsid w:val="004344A1"/>
    <w:rsid w:val="0044632C"/>
    <w:rsid w:val="004641AD"/>
    <w:rsid w:val="00480C70"/>
    <w:rsid w:val="004A48B3"/>
    <w:rsid w:val="004A7A83"/>
    <w:rsid w:val="004E06EB"/>
    <w:rsid w:val="00510533"/>
    <w:rsid w:val="00511928"/>
    <w:rsid w:val="00551B80"/>
    <w:rsid w:val="00563889"/>
    <w:rsid w:val="005854F1"/>
    <w:rsid w:val="00591FD9"/>
    <w:rsid w:val="005D5C17"/>
    <w:rsid w:val="005E1E82"/>
    <w:rsid w:val="00623995"/>
    <w:rsid w:val="006324A9"/>
    <w:rsid w:val="006E5803"/>
    <w:rsid w:val="007E5EFA"/>
    <w:rsid w:val="00803192"/>
    <w:rsid w:val="008109E8"/>
    <w:rsid w:val="00812536"/>
    <w:rsid w:val="00815586"/>
    <w:rsid w:val="008354D2"/>
    <w:rsid w:val="00870C2C"/>
    <w:rsid w:val="00894219"/>
    <w:rsid w:val="008C1591"/>
    <w:rsid w:val="008E277C"/>
    <w:rsid w:val="008F59DF"/>
    <w:rsid w:val="00955A87"/>
    <w:rsid w:val="009803C7"/>
    <w:rsid w:val="009A2A87"/>
    <w:rsid w:val="009A7D48"/>
    <w:rsid w:val="009F0570"/>
    <w:rsid w:val="00A37B56"/>
    <w:rsid w:val="00A46A07"/>
    <w:rsid w:val="00A6350B"/>
    <w:rsid w:val="00A876B7"/>
    <w:rsid w:val="00A94A2D"/>
    <w:rsid w:val="00AA3332"/>
    <w:rsid w:val="00AB4AC6"/>
    <w:rsid w:val="00B05B65"/>
    <w:rsid w:val="00B16740"/>
    <w:rsid w:val="00B6510A"/>
    <w:rsid w:val="00B8480A"/>
    <w:rsid w:val="00B9062D"/>
    <w:rsid w:val="00BF721A"/>
    <w:rsid w:val="00C56F23"/>
    <w:rsid w:val="00C71D43"/>
    <w:rsid w:val="00C720A3"/>
    <w:rsid w:val="00C736D1"/>
    <w:rsid w:val="00CC689B"/>
    <w:rsid w:val="00CF6E8B"/>
    <w:rsid w:val="00D579D5"/>
    <w:rsid w:val="00DB51B6"/>
    <w:rsid w:val="00DC1E5B"/>
    <w:rsid w:val="00DC4854"/>
    <w:rsid w:val="00DC67D5"/>
    <w:rsid w:val="00E01022"/>
    <w:rsid w:val="00E04F41"/>
    <w:rsid w:val="00E133AC"/>
    <w:rsid w:val="00E357E9"/>
    <w:rsid w:val="00E35A40"/>
    <w:rsid w:val="00E67D59"/>
    <w:rsid w:val="00EB3765"/>
    <w:rsid w:val="00F12530"/>
    <w:rsid w:val="00F35094"/>
    <w:rsid w:val="00F42B6C"/>
    <w:rsid w:val="00F60748"/>
    <w:rsid w:val="00F8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F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semiHidden/>
    <w:rsid w:val="00591FD9"/>
    <w:rPr>
      <w:szCs w:val="20"/>
    </w:rPr>
  </w:style>
  <w:style w:type="paragraph" w:customStyle="1" w:styleId="xl24">
    <w:name w:val="xl24"/>
    <w:basedOn w:val="Normal"/>
    <w:rsid w:val="00591FD9"/>
    <w:pPr>
      <w:spacing w:before="100" w:beforeAutospacing="1" w:after="100" w:afterAutospacing="1"/>
    </w:pPr>
  </w:style>
  <w:style w:type="paragraph" w:styleId="Header">
    <w:name w:val="header"/>
    <w:basedOn w:val="Normal"/>
    <w:semiHidden/>
    <w:rsid w:val="00591F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91FD9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4E0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6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6E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6E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F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semiHidden/>
    <w:rsid w:val="00591FD9"/>
    <w:rPr>
      <w:szCs w:val="20"/>
    </w:rPr>
  </w:style>
  <w:style w:type="paragraph" w:customStyle="1" w:styleId="xl24">
    <w:name w:val="xl24"/>
    <w:basedOn w:val="Normal"/>
    <w:rsid w:val="00591FD9"/>
    <w:pPr>
      <w:spacing w:before="100" w:beforeAutospacing="1" w:after="100" w:afterAutospacing="1"/>
    </w:pPr>
  </w:style>
  <w:style w:type="paragraph" w:styleId="Header">
    <w:name w:val="header"/>
    <w:basedOn w:val="Normal"/>
    <w:semiHidden/>
    <w:rsid w:val="00591F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91FD9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4E0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6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6E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6E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6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Virginia Retirement System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creator>bvenable</dc:creator>
  <cp:lastModifiedBy>lgerome</cp:lastModifiedBy>
  <cp:revision>2</cp:revision>
  <cp:lastPrinted>2013-09-16T18:16:00Z</cp:lastPrinted>
  <dcterms:created xsi:type="dcterms:W3CDTF">2013-10-03T20:07:00Z</dcterms:created>
  <dcterms:modified xsi:type="dcterms:W3CDTF">2013-10-03T20:07:00Z</dcterms:modified>
</cp:coreProperties>
</file>